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48"/>
        </w:rPr>
      </w:pPr>
      <w:r>
        <w:rPr>
          <w:w w:val="95"/>
        </w:rPr>
        <w:t>K</w:t>
      </w:r>
      <w:r>
        <w:rPr>
          <w:w w:val="95"/>
          <w:sz w:val="48"/>
        </w:rPr>
        <w:t>İ</w:t>
      </w:r>
      <w:r>
        <w:rPr>
          <w:w w:val="95"/>
        </w:rPr>
        <w:t>RA</w:t>
      </w:r>
      <w:r>
        <w:rPr>
          <w:spacing w:val="-55"/>
          <w:w w:val="95"/>
        </w:rPr>
        <w:t> </w:t>
      </w:r>
      <w:r>
        <w:rPr>
          <w:w w:val="95"/>
        </w:rPr>
        <w:t>SÖZLE</w:t>
      </w:r>
      <w:r>
        <w:rPr>
          <w:w w:val="95"/>
          <w:sz w:val="48"/>
        </w:rPr>
        <w:t>Ş</w:t>
      </w:r>
      <w:r>
        <w:rPr>
          <w:w w:val="95"/>
        </w:rPr>
        <w:t>MES</w:t>
      </w:r>
      <w:r>
        <w:rPr>
          <w:w w:val="95"/>
          <w:sz w:val="48"/>
        </w:rPr>
        <w:t>İ</w:t>
      </w:r>
    </w:p>
    <w:p>
      <w:pPr>
        <w:spacing w:before="379"/>
        <w:ind w:left="2489" w:right="2030" w:firstLine="0"/>
        <w:jc w:val="center"/>
        <w:rPr>
          <w:b/>
          <w:sz w:val="24"/>
        </w:rPr>
      </w:pPr>
      <w:r>
        <w:rPr>
          <w:b/>
          <w:sz w:val="24"/>
        </w:rPr>
        <w:t>(Meskenler/Konutlar </w:t>
      </w:r>
      <w:r>
        <w:rPr>
          <w:b/>
          <w:sz w:val="22"/>
        </w:rPr>
        <w:t>İ</w:t>
      </w:r>
      <w:r>
        <w:rPr>
          <w:b/>
          <w:sz w:val="24"/>
        </w:rPr>
        <w:t>çin)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5929"/>
      </w:tblGrid>
      <w:tr>
        <w:trPr>
          <w:trHeight w:val="441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Tapu İli </w:t>
            </w:r>
            <w:r>
              <w:rPr>
                <w:b/>
                <w:w w:val="125"/>
                <w:sz w:val="24"/>
              </w:rPr>
              <w:t>/ </w:t>
            </w:r>
            <w:r>
              <w:rPr>
                <w:b/>
                <w:sz w:val="24"/>
              </w:rPr>
              <w:t>İlçesi </w:t>
            </w:r>
            <w:r>
              <w:rPr>
                <w:b/>
                <w:w w:val="125"/>
                <w:sz w:val="24"/>
              </w:rPr>
              <w:t>/ </w:t>
            </w:r>
            <w:r>
              <w:rPr>
                <w:b/>
                <w:sz w:val="24"/>
              </w:rPr>
              <w:t>Bölgesi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Mahallesi </w:t>
            </w:r>
            <w:r>
              <w:rPr>
                <w:b/>
                <w:w w:val="125"/>
                <w:sz w:val="24"/>
              </w:rPr>
              <w:t>/</w:t>
            </w:r>
            <w:r>
              <w:rPr>
                <w:b/>
                <w:spacing w:val="-56"/>
                <w:w w:val="125"/>
                <w:sz w:val="24"/>
              </w:rPr>
              <w:t> </w:t>
            </w:r>
            <w:r>
              <w:rPr>
                <w:b/>
                <w:sz w:val="24"/>
              </w:rPr>
              <w:t>Sitesi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Cadde/Sokak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Bina</w:t>
            </w:r>
            <w:r>
              <w:rPr>
                <w:b/>
                <w:spacing w:val="-42"/>
                <w:sz w:val="24"/>
              </w:rPr>
              <w:t> </w:t>
            </w:r>
            <w:r>
              <w:rPr>
                <w:b/>
                <w:sz w:val="24"/>
              </w:rPr>
              <w:t>(Blok)</w:t>
            </w:r>
            <w:r>
              <w:rPr>
                <w:b/>
                <w:spacing w:val="-4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1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/</w:t>
            </w:r>
            <w:r>
              <w:rPr>
                <w:b/>
                <w:spacing w:val="-60"/>
                <w:w w:val="125"/>
                <w:sz w:val="24"/>
              </w:rPr>
              <w:t> </w:t>
            </w:r>
            <w:r>
              <w:rPr>
                <w:b/>
                <w:sz w:val="24"/>
              </w:rPr>
              <w:t>İç</w:t>
            </w:r>
            <w:r>
              <w:rPr>
                <w:b/>
                <w:spacing w:val="-42"/>
                <w:sz w:val="24"/>
              </w:rPr>
              <w:t> </w:t>
            </w:r>
            <w:r>
              <w:rPr>
                <w:b/>
                <w:sz w:val="24"/>
              </w:rPr>
              <w:t>Kapı</w:t>
            </w:r>
            <w:r>
              <w:rPr>
                <w:b/>
                <w:spacing w:val="-43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Kiralananın Cinsi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Kiralayan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Kiralayanın T.C. Kimlik No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Kiralayanın Adresi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Kiracı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Kiracının T.C. Kimlik No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Kiracının Adresi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Sözleşme Başlangıç Tarihi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</w:tcPr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Sözleşme Süresi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 Yıllık Kira Bedeli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 Aylık Kira Bedeli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 Bedelinin Ödeme Şekli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Kiralananı Kullanım Şekli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135" w:type="dxa"/>
            <w:shd w:val="clear" w:color="auto" w:fill="F1F1F1"/>
          </w:tcPr>
          <w:p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Kiralananın Durumu</w:t>
            </w:r>
          </w:p>
        </w:tc>
        <w:tc>
          <w:tcPr>
            <w:tcW w:w="5929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3135" w:type="dxa"/>
          </w:tcPr>
          <w:p>
            <w:pPr>
              <w:pStyle w:val="TableParagraph"/>
              <w:tabs>
                <w:tab w:pos="1448" w:val="left" w:leader="none"/>
                <w:tab w:pos="2371" w:val="left" w:leader="none"/>
              </w:tabs>
              <w:spacing w:line="381" w:lineRule="auto" w:before="2"/>
              <w:ind w:left="117" w:right="10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Kiralananla</w:t>
              <w:tab/>
            </w:r>
            <w:r>
              <w:rPr>
                <w:b/>
                <w:w w:val="95"/>
                <w:sz w:val="24"/>
              </w:rPr>
              <w:t>Birlikte</w:t>
              <w:tab/>
            </w:r>
            <w:r>
              <w:rPr>
                <w:b/>
                <w:spacing w:val="-4"/>
                <w:w w:val="85"/>
                <w:sz w:val="24"/>
              </w:rPr>
              <w:t>Teslim </w:t>
            </w:r>
            <w:r>
              <w:rPr>
                <w:b/>
                <w:w w:val="95"/>
                <w:sz w:val="24"/>
              </w:rPr>
              <w:t>Edilen</w:t>
            </w:r>
            <w:r>
              <w:rPr>
                <w:b/>
                <w:spacing w:val="-20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Demirbaşlar</w:t>
            </w:r>
          </w:p>
        </w:tc>
        <w:tc>
          <w:tcPr>
            <w:tcW w:w="59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tabs>
          <w:tab w:pos="4656" w:val="left" w:leader="none"/>
          <w:tab w:pos="7537" w:val="left" w:leader="none"/>
        </w:tabs>
        <w:spacing w:before="188"/>
        <w:ind w:left="1752"/>
      </w:pPr>
      <w:r>
        <w:rPr/>
        <w:t>(imza)</w:t>
        <w:tab/>
        <w:t>(imza)</w:t>
        <w:tab/>
        <w:t>(imza)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59.040001pt;margin-top:8.019144pt;width:453.7pt;height:14.8pt;mso-position-horizontal-relative:page;mso-position-vertical-relative:paragraph;z-index:-15728640;mso-wrap-distance-left:0;mso-wrap-distance-right:0" coordorigin="1181,160" coordsize="9074,296" path="m1190,160l1181,160,1181,456,1190,456,1190,160xm10255,160l10245,160,1190,160,1190,170,10245,170,10245,446,1190,446,1190,456,10245,456,10255,456,10255,16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1080" w:right="15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</w:tblGrid>
      <w:tr>
        <w:trPr>
          <w:trHeight w:val="619" w:hRule="atLeast"/>
        </w:trPr>
        <w:tc>
          <w:tcPr>
            <w:tcW w:w="9064" w:type="dxa"/>
          </w:tcPr>
          <w:p>
            <w:pPr>
              <w:pStyle w:val="TableParagraph"/>
              <w:spacing w:before="3"/>
              <w:ind w:left="3358" w:right="3342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GENEL KO</w:t>
            </w:r>
            <w:r>
              <w:rPr>
                <w:b/>
                <w:w w:val="90"/>
                <w:sz w:val="24"/>
              </w:rPr>
              <w:t>Ş</w:t>
            </w:r>
            <w:r>
              <w:rPr>
                <w:b/>
                <w:w w:val="90"/>
                <w:sz w:val="28"/>
              </w:rPr>
              <w:t>ULLAR</w:t>
            </w:r>
          </w:p>
        </w:tc>
      </w:tr>
      <w:tr>
        <w:trPr>
          <w:trHeight w:val="12289" w:hRule="atLeast"/>
        </w:trPr>
        <w:tc>
          <w:tcPr>
            <w:tcW w:w="906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0" w:after="0"/>
              <w:ind w:left="83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kiralananı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özenle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kullanmak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17" w:after="0"/>
              <w:ind w:left="837" w:right="104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kiralananda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çevrede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oturanlara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iyi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niyet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kuralları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içinde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davranmaya zorunludur.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4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kiralananı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kısmen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veya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tamamen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üçüncü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kişilere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kiralayamaz,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alt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kiraya veremez;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temlik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edemez.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3" w:after="0"/>
              <w:ind w:left="837" w:right="103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kiralayanın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yazılı</w:t>
            </w:r>
            <w:r>
              <w:rPr>
                <w:spacing w:val="-3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izni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olmadıkça,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kiralananda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değişiklik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yapamaz;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aksi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halde, </w:t>
            </w:r>
            <w:r>
              <w:rPr>
                <w:sz w:val="24"/>
              </w:rPr>
              <w:t>doğacak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zararı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karşılamak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1" w:after="0"/>
              <w:ind w:left="837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Üçüncü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kişilerin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kiralanan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üzerinde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iddia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etmeleri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halinde,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kiracı,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durumu derhal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kiralayana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haber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vermek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kiralananda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yapılması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gereken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bakım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onarımları,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derhal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kiralayana bildirmek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zorundadır;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aksi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halde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doğacak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zarardan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sorumludur.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1" w:after="0"/>
              <w:ind w:left="837" w:right="106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 kat malikleri kurulunca kendisine tebliğ edilen hususları, kiralayana haber </w:t>
            </w:r>
            <w:r>
              <w:rPr>
                <w:sz w:val="24"/>
              </w:rPr>
              <w:t>vermek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1" w:after="0"/>
              <w:ind w:left="837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kat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malikleri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kurulu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kararı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uyarınca,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yapılması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gereken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işlere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izin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vermek 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1" w:after="0"/>
              <w:ind w:left="837" w:right="99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 kiralanandaki onarımlara katlanmak ve kiralanandaki olağan kullanımdan dolayı yapılması gereken onarımları yapmak/yaptırmak ve giderlerini karşılamak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6" w:lineRule="auto" w:before="0" w:after="0"/>
              <w:ind w:left="837" w:right="105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Kiralananın mülkiyet hakkından doğan vergileri kiralayana, kullanımdan doğan </w:t>
            </w:r>
            <w:r>
              <w:rPr>
                <w:sz w:val="24"/>
              </w:rPr>
              <w:t>vergi,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harçları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kiracıya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aittir.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Uyuşmazlık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halinde,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yerel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örf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âdetler uygulanır.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kira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sözleşmesinin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sonunda,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kiralananı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aldığı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şekilde,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kiralayana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teslim </w:t>
            </w:r>
            <w:r>
              <w:rPr>
                <w:w w:val="95"/>
                <w:sz w:val="24"/>
              </w:rPr>
              <w:t>etmek zorundadır: Keza kiralananla birlikte teslim edilen demirbaşlar da alındığı </w:t>
            </w:r>
            <w:r>
              <w:rPr>
                <w:sz w:val="24"/>
              </w:rPr>
              <w:t>şekilde, kiralanana teslim edilmediği takdirde, oluşan hasarların bedelinin kiralayana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ödenmesi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veya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eski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hale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getirilmesi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zorunludur.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Kiralananın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iyi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kullanılmaya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elverişli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halde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teslim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edildiği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asıldır.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Aksi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durum </w:t>
            </w:r>
            <w:r>
              <w:rPr>
                <w:w w:val="95"/>
                <w:sz w:val="24"/>
              </w:rPr>
              <w:t>kiracı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tarafından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ispatlanmak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zorundadır.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Kiralananın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normal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kullanımından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dolayı </w:t>
            </w:r>
            <w:r>
              <w:rPr>
                <w:sz w:val="24"/>
              </w:rPr>
              <w:t>ortaya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çıkacak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yıpranma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eksikliklerden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dolayı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kiracı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sorumlu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değildir.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1" w:hanging="36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Kiracı, kira sözleşmesinin sona ermesi veya satılığa çıkartılması halinde, kiralananın </w:t>
            </w:r>
            <w:r>
              <w:rPr>
                <w:sz w:val="24"/>
              </w:rPr>
              <w:t>gezilmesine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incelenmesine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izin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vermek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98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Kiralananın boşaltılması/tahliyesi gerektiği hallerde, kiralananın boşaltılmaması </w:t>
            </w:r>
            <w:r>
              <w:rPr>
                <w:sz w:val="24"/>
              </w:rPr>
              <w:t>durumunda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ortaya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çıkacak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zararlardan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dolayı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kiracı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sorumlu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olacaktır.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6" w:lineRule="auto" w:before="0" w:after="0"/>
              <w:ind w:left="837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 kendisi veya birlikte oturanların sağlığı için ciddi tehlike oluşturmayan </w:t>
            </w:r>
            <w:r>
              <w:rPr>
                <w:w w:val="95"/>
                <w:sz w:val="24"/>
              </w:rPr>
              <w:t>kusurlardan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dolayı,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kiralayanı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teslim</w:t>
            </w:r>
            <w:r>
              <w:rPr>
                <w:spacing w:val="-2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almaktan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kaçınamaz,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sözleşmeyi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bozamaz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 </w:t>
            </w:r>
            <w:r>
              <w:rPr>
                <w:sz w:val="24"/>
              </w:rPr>
              <w:t>kiradan indirim talebinde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bulunamaz.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105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kiralana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yaptığı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faydalı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lüks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şeylerin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bedelini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kiralayandan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isteyemez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 </w:t>
            </w:r>
            <w:r>
              <w:rPr>
                <w:sz w:val="24"/>
              </w:rPr>
              <w:t>sözleşme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bitiminde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bunları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kiralayana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teslim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etmek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zorundadır.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54" w:lineRule="auto" w:before="0" w:after="0"/>
              <w:ind w:left="837" w:right="98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kiralayanın</w:t>
            </w:r>
            <w:r>
              <w:rPr>
                <w:spacing w:val="-2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yazılı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olurunu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almak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giderleri</w:t>
            </w:r>
            <w:r>
              <w:rPr>
                <w:spacing w:val="-2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kendisine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ait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olmak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üzere,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genel </w:t>
            </w:r>
            <w:r>
              <w:rPr>
                <w:sz w:val="24"/>
              </w:rPr>
              <w:t>anten,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uydu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anteni,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kablo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televizyon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gibi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donanımları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yaptırabilir.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0" w:after="0"/>
              <w:ind w:left="837" w:right="0" w:hanging="361"/>
              <w:jc w:val="left"/>
              <w:rPr>
                <w:b/>
                <w:i/>
                <w:sz w:val="19"/>
              </w:rPr>
            </w:pPr>
            <w:r>
              <w:rPr>
                <w:rFonts w:ascii="Times New Roman" w:hAnsi="Times New Roman"/>
                <w:spacing w:val="-48"/>
                <w:w w:val="99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İŞ</w:t>
            </w:r>
            <w:r>
              <w:rPr>
                <w:rFonts w:ascii="Carlito" w:hAnsi="Carlito"/>
                <w:b/>
                <w:i/>
                <w:spacing w:val="-18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BU</w:t>
            </w:r>
            <w:r>
              <w:rPr>
                <w:rFonts w:ascii="Carlito" w:hAnsi="Carlito"/>
                <w:b/>
                <w:i/>
                <w:spacing w:val="-17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KİRA</w:t>
            </w:r>
            <w:r>
              <w:rPr>
                <w:rFonts w:ascii="Carlito" w:hAnsi="Carlito"/>
                <w:b/>
                <w:i/>
                <w:spacing w:val="-17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SÖZLEŞMESİNDE</w:t>
            </w:r>
            <w:r>
              <w:rPr>
                <w:rFonts w:ascii="Carlito" w:hAnsi="Carlito"/>
                <w:b/>
                <w:i/>
                <w:spacing w:val="-18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YER</w:t>
            </w:r>
            <w:r>
              <w:rPr>
                <w:rFonts w:ascii="Carlito" w:hAnsi="Carlito"/>
                <w:b/>
                <w:i/>
                <w:spacing w:val="-18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ALMAYAN</w:t>
            </w:r>
            <w:r>
              <w:rPr>
                <w:rFonts w:ascii="Carlito" w:hAnsi="Carlito"/>
                <w:b/>
                <w:i/>
                <w:spacing w:val="-17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HUS</w:t>
            </w:r>
            <w:r>
              <w:rPr>
                <w:b/>
                <w:i/>
                <w:sz w:val="19"/>
                <w:u w:val="single"/>
              </w:rPr>
              <w:t>USLAR</w:t>
            </w:r>
            <w:r>
              <w:rPr>
                <w:b/>
                <w:i/>
                <w:spacing w:val="-28"/>
                <w:sz w:val="19"/>
                <w:u w:val="single"/>
              </w:rPr>
              <w:t> </w:t>
            </w:r>
            <w:r>
              <w:rPr>
                <w:b/>
                <w:i/>
                <w:sz w:val="19"/>
                <w:u w:val="single"/>
              </w:rPr>
              <w:t>HAKKINDA</w:t>
            </w:r>
            <w:r>
              <w:rPr>
                <w:b/>
                <w:i/>
                <w:spacing w:val="-26"/>
                <w:sz w:val="19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6098</w:t>
            </w:r>
            <w:r>
              <w:rPr>
                <w:b/>
                <w:i/>
                <w:spacing w:val="-41"/>
                <w:sz w:val="24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SAYILI</w:t>
            </w:r>
            <w:r>
              <w:rPr>
                <w:rFonts w:ascii="Carlito" w:hAnsi="Carlito"/>
                <w:b/>
                <w:i/>
                <w:spacing w:val="-17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BORÇLAR</w:t>
            </w:r>
            <w:r>
              <w:rPr>
                <w:rFonts w:ascii="Carlito" w:hAnsi="Carlito"/>
                <w:b/>
                <w:i/>
                <w:spacing w:val="-19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KANUN</w:t>
            </w:r>
            <w:r>
              <w:rPr>
                <w:b/>
                <w:i/>
                <w:sz w:val="19"/>
                <w:u w:val="single"/>
              </w:rPr>
              <w:t>U</w:t>
            </w:r>
          </w:p>
          <w:p>
            <w:pPr>
              <w:pStyle w:val="TableParagraph"/>
              <w:spacing w:before="56"/>
              <w:rPr>
                <w:rFonts w:ascii="Carlito" w:hAnsi="Carlito"/>
                <w:b/>
                <w:i/>
                <w:sz w:val="19"/>
              </w:rPr>
            </w:pPr>
            <w:r>
              <w:rPr>
                <w:rFonts w:ascii="Times New Roman" w:hAnsi="Times New Roman"/>
                <w:w w:val="99"/>
                <w:sz w:val="19"/>
                <w:u w:val="single"/>
              </w:rPr>
              <w:t> </w:t>
            </w:r>
            <w:r>
              <w:rPr>
                <w:rFonts w:ascii="Carlito" w:hAnsi="Carlito"/>
                <w:b/>
                <w:i/>
                <w:sz w:val="19"/>
                <w:u w:val="single"/>
              </w:rPr>
              <w:t>HÜKÜMLERİ GEÇERLİDİR</w:t>
            </w: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656" w:val="left" w:leader="none"/>
          <w:tab w:pos="7537" w:val="left" w:leader="none"/>
        </w:tabs>
        <w:spacing w:before="55"/>
        <w:ind w:left="1752"/>
      </w:pPr>
      <w:r>
        <w:rPr/>
        <w:t>(imza)</w:t>
        <w:tab/>
        <w:t>(imza)</w:t>
        <w:tab/>
        <w:t>(imza</w:t>
      </w:r>
    </w:p>
    <w:p>
      <w:pPr>
        <w:spacing w:after="0"/>
        <w:sectPr>
          <w:pgSz w:w="11910" w:h="16840"/>
          <w:pgMar w:top="1400" w:bottom="280" w:left="1080" w:right="15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</w:tblGrid>
      <w:tr>
        <w:trPr>
          <w:trHeight w:val="513" w:hRule="atLeast"/>
        </w:trPr>
        <w:tc>
          <w:tcPr>
            <w:tcW w:w="9064" w:type="dxa"/>
          </w:tcPr>
          <w:p>
            <w:pPr>
              <w:pStyle w:val="TableParagraph"/>
              <w:spacing w:before="3"/>
              <w:ind w:left="3358" w:right="3342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ÖZEL KO</w:t>
            </w:r>
            <w:r>
              <w:rPr>
                <w:b/>
                <w:w w:val="90"/>
                <w:sz w:val="24"/>
              </w:rPr>
              <w:t>Ş</w:t>
            </w:r>
            <w:r>
              <w:rPr>
                <w:b/>
                <w:w w:val="90"/>
                <w:sz w:val="28"/>
              </w:rPr>
              <w:t>ULLAR</w:t>
            </w:r>
          </w:p>
        </w:tc>
      </w:tr>
      <w:tr>
        <w:trPr>
          <w:trHeight w:val="13186" w:hRule="atLeast"/>
        </w:trPr>
        <w:tc>
          <w:tcPr>
            <w:tcW w:w="906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40" w:lineRule="auto" w:before="0" w:after="0"/>
              <w:ind w:left="83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Kiralanan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alt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kiraya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verilemez,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ortak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alınamaz;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devir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temlik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edilemez.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40" w:lineRule="auto" w:before="163" w:after="0"/>
              <w:ind w:left="83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Kiralanan,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mesken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dışında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herhangi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amaçla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kullanılamaz.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40" w:lineRule="auto" w:before="166" w:after="0"/>
              <w:ind w:left="83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Kiralananda,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kiracı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ailesinin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dışında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kimse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sürekli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olarak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kalamaz.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163" w:after="0"/>
              <w:ind w:left="837" w:right="99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yönetim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planı,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işletme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planı,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site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/bina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yönetim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kurulu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kararları,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kat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malikleri </w:t>
            </w:r>
            <w:r>
              <w:rPr>
                <w:sz w:val="24"/>
              </w:rPr>
              <w:t>kurulu kararları ve sair düzenlemeler gibi tüm kurallara uymakla yükümlüdür. Kiracının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kurallara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uymaması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fesih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tahliye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nedenidir.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  <w:tab w:pos="8144" w:val="left" w:leader="dot"/>
              </w:tabs>
              <w:spacing w:line="240" w:lineRule="auto" w:before="1" w:after="0"/>
              <w:ind w:left="837" w:right="0" w:hanging="36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bedelleri,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her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ayın</w:t>
            </w:r>
            <w:r>
              <w:rPr>
                <w:spacing w:val="-2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beşinci</w:t>
            </w:r>
            <w:r>
              <w:rPr>
                <w:spacing w:val="-2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günü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akşamına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kadar,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kiralayanın</w:t>
              <w:tab/>
              <w:t>bankası,</w:t>
            </w:r>
          </w:p>
          <w:p>
            <w:pPr>
              <w:pStyle w:val="TableParagraph"/>
              <w:spacing w:line="381" w:lineRule="auto" w:before="163"/>
              <w:ind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………………… Şubesindeki …………………………… numaralı hesabına yatırılacaktır. Kira </w:t>
            </w:r>
            <w:r>
              <w:rPr>
                <w:sz w:val="24"/>
              </w:rPr>
              <w:t>parasının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başka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şubeden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havale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edilmesi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halinde,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aynı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süre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içinde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hesapta olacak şekilde işlem yaptırılacak olup, aksi durumda temerrüt hükümleri uygulanacaktır.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5" w:after="0"/>
              <w:ind w:left="837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Bir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ayın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bedelinin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ödenmemesi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halinde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dönem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sonuna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kadar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işleyecek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kira bedellerinin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tümü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muacceliyet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kazanacaktır.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Kiracı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muacceliyet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hükmünün sonuçlarını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bildiğini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hiçbir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itirazı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olmadığını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şimdiden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kabul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beyan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eder.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1" w:after="0"/>
              <w:ind w:left="837" w:right="98" w:hanging="3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Kiralananın kapıcı/kaloriferci, bina aidat, yakıt ve genel giderleri ile çevre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temizlik </w:t>
            </w:r>
            <w:r>
              <w:rPr>
                <w:sz w:val="24"/>
              </w:rPr>
              <w:t>vergileri kiracı tarafından</w:t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ödenecektir.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1" w:after="0"/>
              <w:ind w:left="837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Kapılar,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pencereler,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sıhhî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tesisat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araçları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sağlam,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tam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kullanılmaya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elverişli olarak teslim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edilmiştir.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1" w:after="0"/>
              <w:ind w:left="837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 kiralananı özenle kullanacak; kiralayan da gerekli onarımları,</w:t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kiracının uyarısından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itibaren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gün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içinde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-teknik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imkansızlıklar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hariç-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yaptıracaktır.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4" w:lineRule="auto" w:before="1" w:after="0"/>
              <w:ind w:left="837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Kiracı,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elektrik,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doğalgaz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aboneliklerini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kendi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adına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yaptıracak,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sözleşme </w:t>
            </w:r>
            <w:r>
              <w:rPr>
                <w:w w:val="95"/>
                <w:sz w:val="24"/>
              </w:rPr>
              <w:t>sonunda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hesabı</w:t>
            </w:r>
            <w:r>
              <w:rPr>
                <w:spacing w:val="-2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kestirerek,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buna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ilişkin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makbuz</w:t>
            </w:r>
            <w:r>
              <w:rPr>
                <w:spacing w:val="-2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fotokopisini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kiralayana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verecektir.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36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Kiracı,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geç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bir</w:t>
            </w:r>
            <w:r>
              <w:rPr>
                <w:spacing w:val="-3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hafta</w:t>
            </w:r>
            <w:r>
              <w:rPr>
                <w:spacing w:val="-3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içinde,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aile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beyannamesini</w:t>
            </w:r>
            <w:r>
              <w:rPr>
                <w:spacing w:val="-3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mahalle</w:t>
            </w:r>
            <w:r>
              <w:rPr>
                <w:spacing w:val="-3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muhtarlığına</w:t>
            </w:r>
            <w:r>
              <w:rPr>
                <w:spacing w:val="-3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verecektir.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163" w:after="0"/>
              <w:ind w:left="837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Kira süresi 1 yıldır. Ancak, kira dönemi sonundan en az 15 gün evvel taraflar </w:t>
            </w:r>
            <w:r>
              <w:rPr>
                <w:w w:val="95"/>
                <w:sz w:val="24"/>
              </w:rPr>
              <w:t>sözleşmeyi yenilemeyeceğini bildirmedikçe kira sözleşmesi otomatik olarak 1 yıl </w:t>
            </w:r>
            <w:r>
              <w:rPr>
                <w:sz w:val="24"/>
              </w:rPr>
              <w:t>daha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uzar.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381" w:lineRule="auto" w:before="2" w:after="0"/>
              <w:ind w:left="837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sözleşmesinin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otomatik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uzaması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durumunda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bedeli,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TUİK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tarafından açıklanan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önceki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yılın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aynı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ayına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göre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hesaplanan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ÜFE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TÜFE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oranının ortalaması kadar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artırılacaktır.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40" w:lineRule="auto" w:before="1" w:after="0"/>
              <w:ind w:left="83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Kiracı, kiralayana 2 kira bedeli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TL teminat (depozito) bedeli ödeyecektir. Kira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400" w:bottom="280" w:left="1080" w:right="1540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53.7pt;height:564.2pt;mso-position-horizontal-relative:char;mso-position-vertical-relative:line" coordorigin="0,0" coordsize="9074,11284">
            <v:shape style="position:absolute;left:0;top:0;width:9074;height:11284" coordorigin="0,0" coordsize="9074,11284" path="m10,11274l0,11274,0,11284,10,11284,10,11274xm10,0l0,0,0,11274,10,11274,10,0xm9074,11274l9064,11274,10,11274,10,11284,9064,11284,9074,11284,9074,11274xm9074,0l9064,0,10,0,10,10,9064,10,9064,11274,9074,11274,9074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2;top:60;width:8496;height:7710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359" w:right="0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sözleşmesi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sona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erdiği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zaman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kiralananda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demirbaşlarda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herhangi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bir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zarar-</w:t>
                    </w:r>
                  </w:p>
                  <w:p>
                    <w:pPr>
                      <w:spacing w:line="381" w:lineRule="auto" w:before="163"/>
                      <w:ind w:left="359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ziyan,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aidat,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elektrik,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doğalgaz,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su</w:t>
                    </w:r>
                    <w:r>
                      <w:rPr>
                        <w:spacing w:val="-2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gibi,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ayrıca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bedeline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genel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giderlere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ait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bir </w:t>
                    </w:r>
                    <w:r>
                      <w:rPr>
                        <w:sz w:val="24"/>
                      </w:rPr>
                      <w:t>borç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olmadığı</w:t>
                    </w:r>
                    <w:r>
                      <w:rPr>
                        <w:spacing w:val="-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tespit</w:t>
                    </w:r>
                    <w:r>
                      <w:rPr>
                        <w:spacing w:val="-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edildiğinde,</w:t>
                    </w:r>
                    <w:r>
                      <w:rPr>
                        <w:spacing w:val="-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kiralayan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teminatı</w:t>
                    </w:r>
                    <w:r>
                      <w:rPr>
                        <w:spacing w:val="-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kiracıya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aynen</w:t>
                    </w:r>
                    <w:r>
                      <w:rPr>
                        <w:spacing w:val="-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iade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etmeyi; </w:t>
                    </w:r>
                    <w:r>
                      <w:rPr>
                        <w:w w:val="95"/>
                        <w:sz w:val="24"/>
                      </w:rPr>
                      <w:t>eğer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zarar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ziyan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</w:t>
                    </w:r>
                    <w:r>
                      <w:rPr>
                        <w:spacing w:val="-1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borçların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bulunması</w:t>
                    </w:r>
                    <w:r>
                      <w:rPr>
                        <w:spacing w:val="-1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halinde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ise,</w:t>
                    </w:r>
                    <w:r>
                      <w:rPr>
                        <w:spacing w:val="-1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kiracı</w:t>
                    </w:r>
                    <w:r>
                      <w:rPr>
                        <w:spacing w:val="-1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zarar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borç</w:t>
                    </w:r>
                    <w:r>
                      <w:rPr>
                        <w:spacing w:val="-1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miktarının </w:t>
                    </w:r>
                    <w:r>
                      <w:rPr>
                        <w:sz w:val="24"/>
                      </w:rPr>
                      <w:t>teminatlardan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mahsup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edileceğini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peşinen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kabul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ederler.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Kiracı,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hiçbir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şekilde teminatı kiraya mahsup</w:t>
                    </w:r>
                    <w:r>
                      <w:rPr>
                        <w:spacing w:val="-4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edemez.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60" w:val="left" w:leader="none"/>
                      </w:tabs>
                      <w:spacing w:line="381" w:lineRule="auto" w:before="2"/>
                      <w:ind w:left="359" w:right="18" w:hanging="360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Kiracı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ilk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bir</w:t>
                    </w:r>
                    <w:r>
                      <w:rPr>
                        <w:spacing w:val="-2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yıllık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dönemi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hariç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olmak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kaydıyla,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otomatik</w:t>
                    </w:r>
                    <w:r>
                      <w:rPr>
                        <w:spacing w:val="-2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uzayan</w:t>
                    </w:r>
                    <w:r>
                      <w:rPr>
                        <w:spacing w:val="-20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dönemleri içinde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2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(iki)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ay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önceden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kiralayana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yazılı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olarak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bildirmek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şartıyla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sözleşmesini </w:t>
                    </w:r>
                    <w:r>
                      <w:rPr>
                        <w:sz w:val="24"/>
                      </w:rPr>
                      <w:t>feshetme</w:t>
                    </w:r>
                    <w:r>
                      <w:rPr>
                        <w:spacing w:val="-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-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kiralananı</w:t>
                    </w:r>
                    <w:r>
                      <w:rPr>
                        <w:spacing w:val="-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tahliye</w:t>
                    </w:r>
                    <w:r>
                      <w:rPr>
                        <w:spacing w:val="-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etme</w:t>
                    </w:r>
                    <w:r>
                      <w:rPr>
                        <w:spacing w:val="-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hakkına</w:t>
                    </w:r>
                    <w:r>
                      <w:rPr>
                        <w:spacing w:val="-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sahiptir.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60" w:val="left" w:leader="none"/>
                      </w:tabs>
                      <w:spacing w:line="381" w:lineRule="auto" w:before="4"/>
                      <w:ind w:left="359" w:right="18" w:hanging="360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Kefilin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kefaleti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müteselsil</w:t>
                    </w:r>
                    <w:r>
                      <w:rPr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olup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</w:t>
                    </w:r>
                    <w:r>
                      <w:rPr>
                        <w:spacing w:val="-1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kontratı</w:t>
                    </w:r>
                    <w:r>
                      <w:rPr>
                        <w:spacing w:val="-1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süresince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devam</w:t>
                    </w:r>
                    <w:r>
                      <w:rPr>
                        <w:spacing w:val="-1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eder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kiracının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iş</w:t>
                    </w:r>
                    <w:r>
                      <w:rPr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bu </w:t>
                    </w:r>
                    <w:r>
                      <w:rPr>
                        <w:sz w:val="24"/>
                      </w:rPr>
                      <w:t>sözleşme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ile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mal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sahibine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karşı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yüklediği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tüm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edimleri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içerir.</w:t>
                    </w:r>
                    <w:r>
                      <w:rPr>
                        <w:spacing w:val="-4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Kefilin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sorumluluğu, işbu kira sözleşmesinin imzasından itibaren en fazla 3 (üç) yıl ve en fazla 18 (onsekiz)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aylık</w:t>
                    </w:r>
                    <w:r>
                      <w:rPr>
                        <w:spacing w:val="-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kira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bedeliyle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sınırlıdır.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60" w:val="left" w:leader="none"/>
                      </w:tabs>
                      <w:spacing w:line="381" w:lineRule="auto" w:before="2"/>
                      <w:ind w:left="359" w:right="24" w:hanging="360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Sözleşmeden doğacak uyuşmazlıklardan dolayı, ………….. Mahkemeleri ve icra </w:t>
                    </w:r>
                    <w:r>
                      <w:rPr>
                        <w:sz w:val="24"/>
                      </w:rPr>
                      <w:t>müdürlükleri yetkili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olacaktır.</w:t>
                    </w:r>
                  </w:p>
                  <w:p>
                    <w:pPr>
                      <w:spacing w:line="381" w:lineRule="auto" w:before="1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İşbu, 18 (on sekiz) genel ve 17 (on yedi) özel koşuldan oluşan sözleşmeyi, hür iradelerimizle iki nüsha olarak imzaladık.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Tarih:</w:t>
                    </w:r>
                  </w:p>
                </w:txbxContent>
              </v:textbox>
              <w10:wrap type="none"/>
            </v:shape>
            <v:shape style="position:absolute;left:482;top:7969;width:623;height:682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Kiracı:</w:t>
                    </w:r>
                  </w:p>
                  <w:p>
                    <w:pPr>
                      <w:spacing w:before="16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(imza)</w:t>
                    </w:r>
                  </w:p>
                </w:txbxContent>
              </v:textbox>
              <w10:wrap type="none"/>
            </v:shape>
            <v:shape style="position:absolute;left:2222;top:7969;width:2530;height:682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Müteselsil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Borçlu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Kefil:</w:t>
                    </w:r>
                  </w:p>
                  <w:p>
                    <w:pPr>
                      <w:spacing w:before="165"/>
                      <w:ind w:left="5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(imza)</w:t>
                    </w:r>
                  </w:p>
                </w:txbxContent>
              </v:textbox>
              <w10:wrap type="none"/>
            </v:shape>
            <v:shape style="position:absolute;left:5855;top:7969;width:1212;height:682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23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Kiralayan:</w:t>
                    </w:r>
                  </w:p>
                  <w:p>
                    <w:pPr>
                      <w:spacing w:before="16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(imza)</w:t>
                    </w:r>
                  </w:p>
                </w:txbxContent>
              </v:textbox>
              <w10:wrap type="none"/>
            </v:shape>
            <v:shape style="position:absolute;left:533;top:9671;width:517;height:221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(isim)</w:t>
                    </w:r>
                  </w:p>
                </w:txbxContent>
              </v:textbox>
              <w10:wrap type="none"/>
            </v:shape>
            <v:shape style="position:absolute;left:2272;top:9671;width:517;height:221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(isim)</w:t>
                    </w:r>
                  </w:p>
                </w:txbxContent>
              </v:textbox>
              <w10:wrap type="none"/>
            </v:shape>
            <v:shape style="position:absolute;left:5907;top:9671;width:516;height:221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(isim)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840"/>
      <w:pgMar w:top="1400" w:bottom="280" w:left="10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5"/>
      <w:numFmt w:val="decimal"/>
      <w:lvlText w:val="%1."/>
      <w:lvlJc w:val="left"/>
      <w:pPr>
        <w:ind w:left="359" w:hanging="360"/>
        <w:jc w:val="left"/>
      </w:pPr>
      <w:rPr>
        <w:rFonts w:hint="default" w:ascii="Arial" w:hAnsi="Arial" w:eastAsia="Arial" w:cs="Arial"/>
        <w:w w:val="91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0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2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241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7" w:hanging="360"/>
        <w:jc w:val="left"/>
      </w:pPr>
      <w:rPr>
        <w:rFonts w:hint="default" w:ascii="Arial" w:hAnsi="Arial" w:eastAsia="Arial" w:cs="Arial"/>
        <w:w w:val="91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8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4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6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11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7" w:hanging="360"/>
        <w:jc w:val="left"/>
      </w:pPr>
      <w:rPr>
        <w:rFonts w:hint="default" w:ascii="Arial" w:hAnsi="Arial" w:eastAsia="Arial" w:cs="Arial"/>
        <w:w w:val="91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8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4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6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11" w:hanging="360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489" w:right="2031"/>
      <w:jc w:val="center"/>
    </w:pPr>
    <w:rPr>
      <w:rFonts w:ascii="Arial" w:hAnsi="Arial" w:eastAsia="Arial" w:cs="Arial"/>
      <w:b/>
      <w:bCs/>
      <w:sz w:val="56"/>
      <w:szCs w:val="5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837"/>
    </w:pPr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Vibra</dc:creator>
  <dcterms:created xsi:type="dcterms:W3CDTF">2020-12-17T05:17:37Z</dcterms:created>
  <dcterms:modified xsi:type="dcterms:W3CDTF">2020-12-17T05:17:37Z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2020-12-17T00:00:00Z</vt:filetime>
  </property>
</Properties>
</file>